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3" w:rsidRDefault="00EA3443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A344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94900" w:rsidRPr="00EA3443" w:rsidRDefault="00494900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1F39" w:rsidRDefault="00EA3443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B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ЗАТВЕРДЖЕНО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04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наказом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0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керівника апарату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F4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Миколаївського районного суду</w:t>
      </w:r>
    </w:p>
    <w:p w:rsidR="00EA3443" w:rsidRPr="002D5246" w:rsidRDefault="00F41F39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Миколаївської області</w:t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</w:t>
      </w:r>
      <w:r w:rsidR="00693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941847" w:rsidRPr="0094184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26 травня</w:t>
      </w:r>
      <w:r w:rsidR="008A2BE4" w:rsidRPr="0094184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2021 року</w:t>
      </w:r>
      <w:r w:rsidR="00EA3443" w:rsidRPr="0094184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</w:t>
      </w:r>
      <w:r w:rsidR="00941847" w:rsidRPr="0094184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50</w:t>
      </w:r>
    </w:p>
    <w:p w:rsidR="00EA3443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УМОВИ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конкурсу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зайняття посади державної служби категорії «В» - </w:t>
      </w:r>
      <w:r w:rsidR="002D524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провідного спеціаліста</w:t>
      </w:r>
      <w:r w:rsidR="00F41F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Миколаївського районного суду Миколаївської області</w:t>
      </w:r>
    </w:p>
    <w:p w:rsidR="00F41F39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(м. Миколаїв, вул.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43)</w:t>
      </w:r>
    </w:p>
    <w:p w:rsidR="00F41F39" w:rsidRPr="00600E87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(1 посада)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EA3443" w:rsidRPr="00426BFE" w:rsidTr="002B081D">
        <w:tc>
          <w:tcPr>
            <w:tcW w:w="9571" w:type="dxa"/>
            <w:gridSpan w:val="2"/>
          </w:tcPr>
          <w:p w:rsidR="00EA3443" w:rsidRPr="00426BFE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A3443" w:rsidRPr="00F428D1" w:rsidTr="002B081D">
        <w:tc>
          <w:tcPr>
            <w:tcW w:w="2943" w:type="dxa"/>
          </w:tcPr>
          <w:p w:rsidR="00EA3443" w:rsidRPr="00F428D1" w:rsidRDefault="00EA3443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</w:t>
            </w:r>
            <w:r w:rsidR="002B081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628" w:type="dxa"/>
          </w:tcPr>
          <w:p w:rsidR="002D5246" w:rsidRPr="002D5246" w:rsidRDefault="002D5246" w:rsidP="002D524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2D5246">
              <w:rPr>
                <w:rFonts w:ascii="Times New Roman" w:hAnsi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2D5246" w:rsidRPr="002D5246" w:rsidRDefault="002D5246" w:rsidP="002D524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2D524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За дорученням керівника апарату </w:t>
            </w:r>
            <w:r w:rsidRPr="002D52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суду  </w:t>
            </w:r>
            <w:r w:rsidRPr="002D5246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приймає участь у здійсненні організаційних заходів щодо підготовки оперативних нарад. </w:t>
            </w:r>
          </w:p>
          <w:p w:rsidR="002D5246" w:rsidRPr="002D5246" w:rsidRDefault="002D5246" w:rsidP="002D524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</w:pPr>
            <w:r w:rsidRPr="002D5246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uk-UA"/>
              </w:rPr>
              <w:t>Вносить керівнику апарату пропозиції до плану роботи суду</w:t>
            </w:r>
            <w:r w:rsidRPr="002D524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, контролює виконання відповідних розділів </w:t>
            </w:r>
            <w:r w:rsidRPr="002D524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плану роботи суду.</w:t>
            </w:r>
          </w:p>
          <w:p w:rsidR="002D5246" w:rsidRPr="002D5246" w:rsidRDefault="002D5246" w:rsidP="002D524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246">
              <w:rPr>
                <w:rFonts w:ascii="Times New Roman" w:hAnsi="Times New Roman"/>
                <w:sz w:val="24"/>
                <w:szCs w:val="24"/>
                <w:lang w:val="uk-UA"/>
              </w:rPr>
              <w:t>Ведення кадрового діловодства в суді. Готує інформацію та подає звіти, аналізи, узагальнення про роботу з кадрами.</w:t>
            </w:r>
          </w:p>
          <w:p w:rsidR="002D5246" w:rsidRPr="002D5246" w:rsidRDefault="002D5246" w:rsidP="002D524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2D524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За дорученням керівника </w:t>
            </w:r>
            <w:r w:rsidRPr="002D5246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uk-UA"/>
              </w:rPr>
              <w:t xml:space="preserve">збирає пропозиції щодо складання номенклатури справ суду, </w:t>
            </w:r>
            <w:r w:rsidRPr="002D5246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 xml:space="preserve">узагальнює їх, </w:t>
            </w:r>
            <w:r w:rsidRPr="002D524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 xml:space="preserve">та після погодження з керівником подає </w:t>
            </w:r>
            <w:r w:rsidRPr="002D524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на затвердження голові суду.</w:t>
            </w:r>
          </w:p>
          <w:p w:rsidR="002D5246" w:rsidRPr="002D5246" w:rsidRDefault="002D5246" w:rsidP="002D524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2D524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Вносить керівнику апарату пропозиції з кадрових питань, зокрема </w:t>
            </w:r>
            <w:r w:rsidRPr="002D5246">
              <w:rPr>
                <w:rFonts w:ascii="Times New Roman" w:hAnsi="Times New Roman"/>
                <w:sz w:val="24"/>
                <w:szCs w:val="24"/>
                <w:lang w:val="uk-UA"/>
              </w:rPr>
              <w:t>щодо запровадження в апараті суду нових посад та скорочення існуючих, щодо призначення на посади в апарат суду, переведення на інші посади, звільнення з посад, присвоєння рангів державних службовців, заохочення, застосування заходів дисциплінарного впливу та з інших кадрових питань.</w:t>
            </w:r>
          </w:p>
          <w:p w:rsidR="002D5246" w:rsidRPr="002D5246" w:rsidRDefault="002D5246" w:rsidP="00572E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2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дорученням керівника апарату суду організовує</w:t>
            </w:r>
            <w:r w:rsidRPr="002D52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підготовку матеріалів для </w:t>
            </w:r>
            <w:r w:rsidRPr="002D52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оцінювання результатів службової діяльності державних службовців,</w:t>
            </w:r>
            <w:r w:rsidRPr="002D52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організовує її проведення та забезпечує своєчасне та правильне заповнення, </w:t>
            </w:r>
            <w:proofErr w:type="spellStart"/>
            <w:r w:rsidRPr="002D5246">
              <w:rPr>
                <w:rFonts w:ascii="Times New Roman" w:hAnsi="Times New Roman"/>
                <w:sz w:val="24"/>
                <w:szCs w:val="24"/>
                <w:lang w:val="uk-UA"/>
              </w:rPr>
              <w:t>долучення</w:t>
            </w:r>
            <w:proofErr w:type="spellEnd"/>
            <w:r w:rsidRPr="002D52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заповнених форм бланків до особових справ працівників суду для зберігання.</w:t>
            </w:r>
          </w:p>
          <w:p w:rsidR="002D5246" w:rsidRPr="002D5246" w:rsidRDefault="002D5246" w:rsidP="00572E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2D5246">
              <w:rPr>
                <w:rFonts w:ascii="Times New Roman" w:hAnsi="Times New Roman"/>
                <w:sz w:val="24"/>
                <w:szCs w:val="24"/>
                <w:lang w:val="uk-UA"/>
              </w:rPr>
              <w:t>Здійснює підготовку матеріалів щодо суддів для направлення до органів суддівського самоврядування, інших державних органів.</w:t>
            </w:r>
          </w:p>
          <w:p w:rsidR="002D5246" w:rsidRPr="002D5246" w:rsidRDefault="002D5246" w:rsidP="00572E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2D524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Здійснення постійного оновлення інформації на власному офіційному </w:t>
            </w:r>
            <w:proofErr w:type="spellStart"/>
            <w:r w:rsidRPr="002D524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веб-сайті</w:t>
            </w:r>
            <w:proofErr w:type="spellEnd"/>
            <w:r w:rsidRPr="002D524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суду </w:t>
            </w:r>
            <w:proofErr w:type="spellStart"/>
            <w:r w:rsidRPr="002D524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веб-порталу</w:t>
            </w:r>
            <w:proofErr w:type="spellEnd"/>
            <w:r w:rsidRPr="002D524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«Судова влада України».</w:t>
            </w:r>
          </w:p>
          <w:p w:rsidR="002D5246" w:rsidRPr="002D5246" w:rsidRDefault="002D5246" w:rsidP="00572E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2D524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За дорученням голови суду або керівника апарату суду </w:t>
            </w:r>
            <w:r w:rsidRPr="002D52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контролює направлення документів до Вищої </w:t>
            </w:r>
            <w:r w:rsidRPr="002D524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кваліфікаційної комісії суддів України для наповнення (оновлення) суддівських досьє.</w:t>
            </w:r>
          </w:p>
          <w:p w:rsidR="002D5246" w:rsidRPr="00572EA5" w:rsidRDefault="002D5246" w:rsidP="00572E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72EA5">
              <w:rPr>
                <w:rFonts w:ascii="Times New Roman" w:hAnsi="Times New Roman"/>
                <w:sz w:val="24"/>
                <w:szCs w:val="24"/>
                <w:lang w:val="uk-UA"/>
              </w:rPr>
              <w:t>За дорученням керівника бере участь у розробці проектів посадових інструкцій працівників апарату суду.</w:t>
            </w:r>
          </w:p>
          <w:p w:rsidR="002D5246" w:rsidRPr="002D5246" w:rsidRDefault="002D5246" w:rsidP="00572E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2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Вивчає та узагальнює питання, порушені громадянами в їхніх зверненнях, відповідно до вимог Закону України  "Про звернення громадян". </w:t>
            </w:r>
          </w:p>
          <w:p w:rsidR="002D5246" w:rsidRPr="002D5246" w:rsidRDefault="002D5246" w:rsidP="00572E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246">
              <w:rPr>
                <w:rFonts w:ascii="Times New Roman" w:hAnsi="Times New Roman"/>
                <w:sz w:val="24"/>
                <w:szCs w:val="24"/>
                <w:lang w:val="uk-UA"/>
              </w:rPr>
              <w:t>Організовує   роботу  щодо виконання вимог Закону України  "Про доступ до публічної інформації".</w:t>
            </w:r>
          </w:p>
          <w:p w:rsidR="002D5246" w:rsidRPr="002D5246" w:rsidRDefault="002D5246" w:rsidP="00572E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D52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Взаємодіє з особами з обмеженими можливостями у разі їх звернень до суду для реалізації права щодо рівного доступу до правосуддя.</w:t>
            </w:r>
          </w:p>
          <w:p w:rsidR="002D5246" w:rsidRPr="002D5246" w:rsidRDefault="002D5246" w:rsidP="00572E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D52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Підготовка та оформлення документів щодо виплати компенсацій за</w:t>
            </w:r>
            <w:r w:rsidR="00572E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роботу присяжним.</w:t>
            </w:r>
          </w:p>
          <w:p w:rsidR="002D5246" w:rsidRPr="002D5246" w:rsidRDefault="002D5246" w:rsidP="00572E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52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Робота в програмі кадри</w:t>
            </w:r>
            <w:r w:rsidRPr="002D52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D52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–</w:t>
            </w:r>
            <w:r w:rsidRPr="002D52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WEB;</w:t>
            </w:r>
          </w:p>
          <w:p w:rsidR="002D5246" w:rsidRPr="002D5246" w:rsidRDefault="002D5246" w:rsidP="00572E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24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поставлених завдань, орієнтація на досягнення кінцевих результатів;</w:t>
            </w:r>
          </w:p>
          <w:p w:rsidR="002D5246" w:rsidRPr="00BA2FFA" w:rsidRDefault="002D5246" w:rsidP="00572E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F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Виконання іншої роботи за дорученням голови суду та керівника апарату суду.</w:t>
            </w:r>
          </w:p>
          <w:p w:rsidR="005C024F" w:rsidRPr="002D5246" w:rsidRDefault="002D5246" w:rsidP="00BA2FF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524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 підвищувати рівень своєї професійної компетентності</w:t>
            </w:r>
            <w:r w:rsidR="005C024F" w:rsidRPr="002D524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A3443" w:rsidRPr="00F428D1" w:rsidRDefault="00EA3443" w:rsidP="00F56FA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BA446F" w:rsidP="00B44CF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28" w:type="dxa"/>
          </w:tcPr>
          <w:p w:rsidR="004E733E" w:rsidRPr="00F428D1" w:rsidRDefault="00BA17B4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осадовий оклад – </w:t>
            </w:r>
            <w:r w:rsidR="0069379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444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 надбавки, доплати, премії та компенсації відповідно до статті 52 Закону України «Про державну службу;</w:t>
            </w:r>
          </w:p>
          <w:p w:rsidR="00BA446F" w:rsidRPr="00F428D1" w:rsidRDefault="004E733E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КМ України від 18 січня 2017 року № 15 «Питання оплати праці працівників державних органів» (зі змінами)</w:t>
            </w: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303EED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 про строковість чи безстроковість призначення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628" w:type="dxa"/>
          </w:tcPr>
          <w:p w:rsidR="00BA446F" w:rsidRPr="00F428D1" w:rsidRDefault="004E733E" w:rsidP="00303EE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BA17B4" w:rsidRPr="00F428D1" w:rsidTr="002B081D">
        <w:tc>
          <w:tcPr>
            <w:tcW w:w="2943" w:type="dxa"/>
          </w:tcPr>
          <w:p w:rsidR="00BA17B4" w:rsidRPr="00F428D1" w:rsidRDefault="00BA17B4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участі в конкурсі, та строк її подання</w:t>
            </w:r>
          </w:p>
        </w:tc>
        <w:tc>
          <w:tcPr>
            <w:tcW w:w="6628" w:type="dxa"/>
          </w:tcPr>
          <w:p w:rsidR="00BA17B4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конкурсі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призначення на вакантну посаду, подає таку інформацію через Єдиний портал вакансій державної служби:</w:t>
            </w:r>
          </w:p>
          <w:p w:rsidR="00953FFD" w:rsidRPr="00F428D1" w:rsidRDefault="00953FFD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 України від 25 березня 2016 року № 246 (зі змінами);</w:t>
            </w:r>
          </w:p>
          <w:p w:rsidR="00953FFD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резюме за формою згідно з додатком 2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 в якому обов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’язково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зазначається така інформація: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різвище, 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 кандидата;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еквізити документа, що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посвідчує особу та підтверджує громадянство України;</w:t>
            </w:r>
          </w:p>
          <w:p w:rsidR="0042553E" w:rsidRPr="00F428D1" w:rsidRDefault="00147786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керівних посадах (за наявності відповідних вимог);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ЗУ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6543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Подача додатків до заяви не є </w:t>
            </w:r>
            <w:r w:rsidR="001908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обов’язковою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6543" w:rsidRPr="00C8322D" w:rsidRDefault="00A26543" w:rsidP="00BA2FF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Документи приймаються до 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17 год. </w:t>
            </w:r>
            <w:r w:rsidR="008A2BE4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00 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хв.</w:t>
            </w:r>
            <w:r w:rsidR="00E9365A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A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 червня</w:t>
            </w:r>
            <w:r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94900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2021 року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6BFE" w:rsidRPr="00F428D1" w:rsidTr="002B081D">
        <w:tc>
          <w:tcPr>
            <w:tcW w:w="2943" w:type="dxa"/>
          </w:tcPr>
          <w:p w:rsidR="00426BFE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Додаткові (</w:t>
            </w:r>
            <w:r w:rsidR="0079463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необов’язкові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26543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</w:t>
            </w:r>
          </w:p>
        </w:tc>
        <w:tc>
          <w:tcPr>
            <w:tcW w:w="6628" w:type="dxa"/>
          </w:tcPr>
          <w:p w:rsidR="00426BFE" w:rsidRPr="00F428D1" w:rsidRDefault="00A26543" w:rsidP="00B44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6543" w:rsidRPr="00F428D1" w:rsidTr="002B081D">
        <w:tc>
          <w:tcPr>
            <w:tcW w:w="2943" w:type="dxa"/>
          </w:tcPr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A26543"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ата</w:t>
            </w: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 час початку проведення тестування кандидатів.</w:t>
            </w: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тестування.</w:t>
            </w:r>
          </w:p>
          <w:p w:rsidR="00494900" w:rsidRPr="00F428D1" w:rsidRDefault="00494900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26543" w:rsidRPr="00F428D1" w:rsidRDefault="00ED218D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8" w:type="dxa"/>
          </w:tcPr>
          <w:p w:rsidR="00147786" w:rsidRPr="00F428D1" w:rsidRDefault="00BA2FFA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41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 червня</w:t>
            </w:r>
            <w:r w:rsidR="008A2BE4" w:rsidRPr="00941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26543" w:rsidRPr="00941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8A2BE4" w:rsidRPr="00941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26543" w:rsidRPr="00941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:00 год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ині</w:t>
            </w:r>
            <w:r w:rsidR="008A2BE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Pr="00F428D1" w:rsidRDefault="00A2654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94900" w:rsidRPr="00F428D1" w:rsidRDefault="00494900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Default="00147786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88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за фізичної присутності кандидатів)</w:t>
            </w:r>
          </w:p>
          <w:p w:rsidR="000E29E3" w:rsidRPr="00F428D1" w:rsidRDefault="000E29E3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6543" w:rsidRPr="00F428D1" w:rsidRDefault="00C8322D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при собі необхідно мати паспорт або документ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який посвідчує особу та засоби індивідуального захисту)</w:t>
            </w:r>
          </w:p>
        </w:tc>
      </w:tr>
      <w:tr w:rsidR="00A26543" w:rsidRPr="00F428D1" w:rsidTr="002B081D">
        <w:tc>
          <w:tcPr>
            <w:tcW w:w="2943" w:type="dxa"/>
          </w:tcPr>
          <w:p w:rsidR="00A26543" w:rsidRPr="00F428D1" w:rsidRDefault="00A26543" w:rsidP="00426BF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8" w:type="dxa"/>
          </w:tcPr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(0512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48-37-70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C248FE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mukraysud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lang w:val="uk-UA"/>
        </w:rPr>
      </w:pPr>
      <w:r w:rsidRPr="00F428D1">
        <w:rPr>
          <w:b/>
          <w:bCs/>
          <w:lang w:val="uk-UA"/>
        </w:rPr>
        <w:t>Кваліфікаційні вимоги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1. Освіта</w:t>
            </w:r>
          </w:p>
        </w:tc>
        <w:tc>
          <w:tcPr>
            <w:tcW w:w="4786" w:type="dxa"/>
          </w:tcPr>
          <w:p w:rsidR="00426BFE" w:rsidRPr="00F428D1" w:rsidRDefault="00147786" w:rsidP="00147786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 xml:space="preserve">ища освіта </w:t>
            </w:r>
            <w:r w:rsidRPr="00F428D1">
              <w:rPr>
                <w:bCs/>
                <w:lang w:val="uk-UA"/>
              </w:rPr>
              <w:t xml:space="preserve">за освітнім ступенем не нижче </w:t>
            </w:r>
            <w:r w:rsidR="00426BFE" w:rsidRPr="00F428D1">
              <w:rPr>
                <w:bCs/>
                <w:lang w:val="uk-UA"/>
              </w:rPr>
              <w:t>бакалавра,</w:t>
            </w:r>
            <w:r w:rsidRPr="00F428D1">
              <w:rPr>
                <w:bCs/>
                <w:lang w:val="uk-UA"/>
              </w:rPr>
              <w:t xml:space="preserve"> молодшого бакалавра</w:t>
            </w:r>
            <w:r w:rsidR="00426BFE" w:rsidRPr="00F428D1">
              <w:rPr>
                <w:bCs/>
                <w:lang w:val="uk-UA"/>
              </w:rPr>
              <w:t xml:space="preserve"> спеціальність «правознавство»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2. Досвід роботи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не потребує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>ільне володіння державною мовою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F428D1">
        <w:rPr>
          <w:b/>
          <w:bCs/>
          <w:color w:val="000000" w:themeColor="text1"/>
          <w:lang w:val="uk-UA"/>
        </w:rPr>
        <w:t>Вимоги до компетентності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428D1">
              <w:rPr>
                <w:b/>
                <w:bCs/>
                <w:color w:val="000000" w:themeColor="text1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b/>
                <w:color w:val="000000" w:themeColor="text1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1. </w:t>
            </w:r>
            <w:r w:rsidR="00147786" w:rsidRPr="00F428D1">
              <w:rPr>
                <w:bCs/>
                <w:color w:val="000000" w:themeColor="text1"/>
                <w:lang w:val="uk-UA"/>
              </w:rPr>
              <w:t>Відповідальність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="00147786" w:rsidRPr="00F428D1">
              <w:rPr>
                <w:bCs/>
                <w:color w:val="000000" w:themeColor="text1"/>
                <w:lang w:val="uk-UA"/>
              </w:rPr>
              <w:t>усвідомлення важливості якісного виконання своїх посадових обов’язків з дотриманням строків  та встановлених процедур;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- усвідомлення рівня відповідальності під час підготовки і прийняття рішень, </w:t>
            </w:r>
            <w:r w:rsidRPr="00F428D1">
              <w:rPr>
                <w:bCs/>
                <w:color w:val="000000" w:themeColor="text1"/>
                <w:lang w:val="uk-UA"/>
              </w:rPr>
              <w:lastRenderedPageBreak/>
              <w:t>готовність нести відповідальність за можливі наслідки реалізації таких рішень;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lastRenderedPageBreak/>
              <w:t xml:space="preserve">2. </w:t>
            </w:r>
            <w:r w:rsidR="00C801EE" w:rsidRPr="00F428D1">
              <w:rPr>
                <w:bCs/>
                <w:color w:val="000000" w:themeColor="text1"/>
                <w:lang w:val="uk-UA"/>
              </w:rPr>
              <w:t>Досягнення результатів</w:t>
            </w:r>
          </w:p>
        </w:tc>
        <w:tc>
          <w:tcPr>
            <w:tcW w:w="4786" w:type="dxa"/>
          </w:tcPr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426BFE" w:rsidRPr="00F428D1" w:rsidRDefault="00C801EE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3. </w:t>
            </w:r>
            <w:r w:rsidR="00C801EE" w:rsidRPr="00F428D1">
              <w:rPr>
                <w:bCs/>
                <w:color w:val="000000" w:themeColor="text1"/>
                <w:lang w:val="uk-UA"/>
              </w:rPr>
              <w:t>Цифрова грамотність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сервіси </w:t>
            </w:r>
            <w:proofErr w:type="spellStart"/>
            <w:r w:rsidRPr="00F428D1">
              <w:rPr>
                <w:color w:val="000000" w:themeColor="text1"/>
                <w:shd w:val="clear" w:color="auto" w:fill="FFFFFF"/>
                <w:lang w:val="uk-UA"/>
              </w:rPr>
              <w:t>інтернету</w:t>
            </w:r>
            <w:proofErr w:type="spellEnd"/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</w:t>
            </w:r>
            <w:r w:rsidR="0050672C" w:rsidRPr="00F428D1">
              <w:rPr>
                <w:color w:val="000000" w:themeColor="text1"/>
                <w:shd w:val="clear" w:color="auto" w:fill="FFFFFF"/>
                <w:lang w:val="uk-UA"/>
              </w:rPr>
              <w:t>ти користуватись кваліфікованим електронним підписом (КЕП);</w:t>
            </w:r>
          </w:p>
          <w:p w:rsidR="0050672C" w:rsidRPr="00F428D1" w:rsidRDefault="0050672C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</w:tbl>
    <w:p w:rsidR="00426BFE" w:rsidRPr="00F428D1" w:rsidRDefault="00CD76AC" w:rsidP="00F56FA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428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Професійні знання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6AC" w:rsidRPr="00F428D1" w:rsidTr="00CD76AC">
        <w:tc>
          <w:tcPr>
            <w:tcW w:w="4785" w:type="dxa"/>
          </w:tcPr>
          <w:p w:rsidR="00CD76AC" w:rsidRPr="00F428D1" w:rsidRDefault="00CD76A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1. Знання законодавства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Знання:</w:t>
            </w:r>
          </w:p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Конституції</w:t>
            </w:r>
            <w:r w:rsidR="00CD76AC" w:rsidRPr="00F428D1">
              <w:rPr>
                <w:bCs/>
                <w:color w:val="000000" w:themeColor="text1"/>
                <w:lang w:val="uk-UA"/>
              </w:rPr>
              <w:t xml:space="preserve"> України</w:t>
            </w:r>
            <w:r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50672C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державну службу»</w:t>
            </w:r>
            <w:r w:rsidR="0050672C"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запобігання корупції»</w:t>
            </w:r>
            <w:r w:rsidRPr="00F428D1">
              <w:rPr>
                <w:color w:val="000000" w:themeColor="text1"/>
                <w:lang w:val="uk-UA"/>
              </w:rPr>
              <w:t> </w:t>
            </w:r>
          </w:p>
          <w:p w:rsidR="00CD76A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та іншого законодавства</w:t>
            </w:r>
            <w:r w:rsidR="00CD76AC" w:rsidRPr="00F428D1">
              <w:rPr>
                <w:color w:val="000000" w:themeColor="text1"/>
                <w:lang w:val="uk-UA"/>
              </w:rPr>
              <w:t xml:space="preserve">      </w:t>
            </w:r>
          </w:p>
        </w:tc>
      </w:tr>
      <w:tr w:rsidR="00CD76AC" w:rsidRPr="00F428D1" w:rsidTr="00CD76AC">
        <w:tc>
          <w:tcPr>
            <w:tcW w:w="4785" w:type="dxa"/>
          </w:tcPr>
          <w:p w:rsidR="00CD76AC" w:rsidRPr="00F428D1" w:rsidRDefault="00CD76AC" w:rsidP="0050672C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2. Знання законодавства</w:t>
            </w:r>
            <w:r w:rsidR="0050672C" w:rsidRPr="00F428D1">
              <w:rPr>
                <w:bCs/>
                <w:color w:val="000000" w:themeColor="text1"/>
                <w:lang w:val="uk-UA"/>
              </w:rPr>
              <w:t xml:space="preserve"> у сфері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Знання: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color w:val="000000" w:themeColor="text1"/>
                <w:lang w:val="uk-UA"/>
              </w:rPr>
              <w:t>у</w:t>
            </w:r>
            <w:r w:rsidRPr="00F428D1">
              <w:rPr>
                <w:color w:val="000000" w:themeColor="text1"/>
                <w:lang w:val="uk-UA"/>
              </w:rPr>
              <w:t xml:space="preserve"> України «Про судоустрій і статус суддів»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 xml:space="preserve">КПК </w:t>
            </w:r>
            <w:r w:rsidR="0050672C" w:rsidRPr="00F428D1">
              <w:rPr>
                <w:color w:val="000000" w:themeColor="text1"/>
                <w:lang w:val="uk-UA"/>
              </w:rPr>
              <w:t>України</w:t>
            </w:r>
            <w:r w:rsidR="00F56FA4" w:rsidRPr="00F428D1">
              <w:rPr>
                <w:color w:val="000000" w:themeColor="text1"/>
                <w:lang w:val="uk-UA"/>
              </w:rPr>
              <w:t xml:space="preserve">, </w:t>
            </w:r>
            <w:r w:rsidR="0050672C" w:rsidRPr="00F428D1">
              <w:rPr>
                <w:color w:val="000000" w:themeColor="text1"/>
                <w:lang w:val="uk-UA"/>
              </w:rPr>
              <w:t>ЦПК України</w:t>
            </w:r>
            <w:r w:rsidR="00F56FA4" w:rsidRPr="00F428D1">
              <w:rPr>
                <w:color w:val="000000" w:themeColor="text1"/>
                <w:lang w:val="uk-UA"/>
              </w:rPr>
              <w:t>, Кримінального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>у України, Цивільного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 xml:space="preserve">у України, </w:t>
            </w:r>
            <w:r w:rsidRPr="00F428D1">
              <w:rPr>
                <w:color w:val="000000" w:themeColor="text1"/>
                <w:lang w:val="uk-UA"/>
              </w:rPr>
              <w:t>КАСУ</w:t>
            </w:r>
            <w:r w:rsidR="0050672C" w:rsidRPr="00F428D1">
              <w:rPr>
                <w:color w:val="000000" w:themeColor="text1"/>
                <w:lang w:val="uk-UA"/>
              </w:rPr>
              <w:t>;</w:t>
            </w:r>
            <w:r w:rsidR="00F57632" w:rsidRPr="00F428D1">
              <w:rPr>
                <w:color w:val="000000" w:themeColor="text1"/>
                <w:lang w:val="uk-UA"/>
              </w:rPr>
              <w:t xml:space="preserve"> </w:t>
            </w:r>
          </w:p>
          <w:p w:rsidR="00CD76AC" w:rsidRPr="00F428D1" w:rsidRDefault="00F56FA4" w:rsidP="00F57632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Інструкції</w:t>
            </w:r>
            <w:r w:rsidR="00CD76AC" w:rsidRPr="00F428D1">
              <w:rPr>
                <w:color w:val="000000" w:themeColor="text1"/>
                <w:lang w:val="uk-UA"/>
              </w:rPr>
              <w:t xml:space="preserve"> з діловодства </w:t>
            </w:r>
            <w:r w:rsidR="00F57632" w:rsidRPr="00F428D1">
              <w:rPr>
                <w:color w:val="000000" w:themeColor="text1"/>
                <w:lang w:val="uk-UA"/>
              </w:rPr>
              <w:t xml:space="preserve">в місцевих та апеляційних судах </w:t>
            </w:r>
            <w:r w:rsidR="00CD76AC" w:rsidRPr="00F428D1">
              <w:rPr>
                <w:color w:val="000000" w:themeColor="text1"/>
                <w:lang w:val="uk-UA"/>
              </w:rPr>
              <w:t>України</w:t>
            </w:r>
          </w:p>
        </w:tc>
      </w:tr>
    </w:tbl>
    <w:p w:rsidR="00CD76AC" w:rsidRPr="00F428D1" w:rsidRDefault="00CD76AC" w:rsidP="00F56F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CD76AC" w:rsidRPr="00F428D1" w:rsidSect="005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BFB"/>
    <w:multiLevelType w:val="hybridMultilevel"/>
    <w:tmpl w:val="11DC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5C9"/>
    <w:multiLevelType w:val="hybridMultilevel"/>
    <w:tmpl w:val="F396705A"/>
    <w:lvl w:ilvl="0" w:tplc="E6304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C7EB5"/>
    <w:multiLevelType w:val="hybridMultilevel"/>
    <w:tmpl w:val="72C2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03A75"/>
    <w:multiLevelType w:val="hybridMultilevel"/>
    <w:tmpl w:val="70DAD594"/>
    <w:lvl w:ilvl="0" w:tplc="AA4E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E6FD7"/>
    <w:multiLevelType w:val="hybridMultilevel"/>
    <w:tmpl w:val="CB7019AC"/>
    <w:lvl w:ilvl="0" w:tplc="5A0AC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3443"/>
    <w:rsid w:val="000B2DC7"/>
    <w:rsid w:val="000E29E3"/>
    <w:rsid w:val="00120662"/>
    <w:rsid w:val="00147786"/>
    <w:rsid w:val="0019086F"/>
    <w:rsid w:val="002B081D"/>
    <w:rsid w:val="002D3B4D"/>
    <w:rsid w:val="002D5246"/>
    <w:rsid w:val="002E6324"/>
    <w:rsid w:val="00303EED"/>
    <w:rsid w:val="00341A20"/>
    <w:rsid w:val="00363711"/>
    <w:rsid w:val="0042553E"/>
    <w:rsid w:val="00426BFE"/>
    <w:rsid w:val="00494900"/>
    <w:rsid w:val="004B304D"/>
    <w:rsid w:val="004E733E"/>
    <w:rsid w:val="0050672C"/>
    <w:rsid w:val="00514179"/>
    <w:rsid w:val="00572EA5"/>
    <w:rsid w:val="0057575A"/>
    <w:rsid w:val="005C024F"/>
    <w:rsid w:val="005F6456"/>
    <w:rsid w:val="00600E87"/>
    <w:rsid w:val="006422E8"/>
    <w:rsid w:val="006426F1"/>
    <w:rsid w:val="00693792"/>
    <w:rsid w:val="00794632"/>
    <w:rsid w:val="007A48F2"/>
    <w:rsid w:val="007B194E"/>
    <w:rsid w:val="00822858"/>
    <w:rsid w:val="00852660"/>
    <w:rsid w:val="0088706C"/>
    <w:rsid w:val="008A2BE4"/>
    <w:rsid w:val="00903AEC"/>
    <w:rsid w:val="00941847"/>
    <w:rsid w:val="00953FFD"/>
    <w:rsid w:val="00981573"/>
    <w:rsid w:val="00A26543"/>
    <w:rsid w:val="00A70FD8"/>
    <w:rsid w:val="00B31C18"/>
    <w:rsid w:val="00BA17B4"/>
    <w:rsid w:val="00BA2FFA"/>
    <w:rsid w:val="00BA446F"/>
    <w:rsid w:val="00C248FE"/>
    <w:rsid w:val="00C801EE"/>
    <w:rsid w:val="00C8322D"/>
    <w:rsid w:val="00CD76AC"/>
    <w:rsid w:val="00D21C94"/>
    <w:rsid w:val="00DB061F"/>
    <w:rsid w:val="00E9365A"/>
    <w:rsid w:val="00EA3443"/>
    <w:rsid w:val="00ED218D"/>
    <w:rsid w:val="00EF4B0F"/>
    <w:rsid w:val="00F41F39"/>
    <w:rsid w:val="00F428D1"/>
    <w:rsid w:val="00F56FA4"/>
    <w:rsid w:val="00F57632"/>
    <w:rsid w:val="00F84AD8"/>
    <w:rsid w:val="00F84AFA"/>
    <w:rsid w:val="00F86207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42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FFD"/>
    <w:pPr>
      <w:ind w:left="720"/>
      <w:contextualSpacing/>
    </w:pPr>
  </w:style>
  <w:style w:type="paragraph" w:styleId="a6">
    <w:name w:val="No Spacing"/>
    <w:uiPriority w:val="1"/>
    <w:qFormat/>
    <w:rsid w:val="005C024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7A48F2"/>
    <w:rPr>
      <w:color w:val="000080"/>
      <w:u w:val="single"/>
    </w:rPr>
  </w:style>
  <w:style w:type="paragraph" w:customStyle="1" w:styleId="contenttoc">
    <w:name w:val="content_toc"/>
    <w:basedOn w:val="a"/>
    <w:rsid w:val="002D5246"/>
    <w:pPr>
      <w:spacing w:before="100" w:beforeAutospacing="1" w:after="100" w:afterAutospacing="1" w:line="142" w:lineRule="atLeast"/>
    </w:pPr>
    <w:rPr>
      <w:rFonts w:ascii="Verdana" w:eastAsia="Times New Roman" w:hAnsi="Verdana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2021-05-26T07:15:00Z</cp:lastPrinted>
  <dcterms:created xsi:type="dcterms:W3CDTF">2020-10-15T06:28:00Z</dcterms:created>
  <dcterms:modified xsi:type="dcterms:W3CDTF">2021-05-26T07:15:00Z</dcterms:modified>
</cp:coreProperties>
</file>